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222E" w14:textId="77777777" w:rsidR="002B56BE" w:rsidRPr="00BC17E3" w:rsidRDefault="002B56BE" w:rsidP="002B56BE">
      <w:pPr>
        <w:shd w:val="clear" w:color="auto" w:fill="FFFFFF"/>
        <w:textAlignment w:val="baseline"/>
        <w:outlineLvl w:val="2"/>
        <w:rPr>
          <w:rFonts w:ascii="inherit" w:eastAsia="Times New Roman" w:hAnsi="inherit" w:cs="Times New Roman"/>
          <w:b/>
          <w:bCs/>
          <w:color w:val="970000"/>
          <w:sz w:val="28"/>
          <w:szCs w:val="28"/>
          <w:u w:val="single"/>
        </w:rPr>
      </w:pPr>
      <w:r w:rsidRPr="00BC17E3">
        <w:rPr>
          <w:rFonts w:ascii="inherit" w:eastAsia="Times New Roman" w:hAnsi="inherit" w:cs="Times New Roman"/>
          <w:b/>
          <w:bCs/>
          <w:color w:val="970000"/>
          <w:sz w:val="28"/>
          <w:szCs w:val="28"/>
          <w:u w:val="single"/>
        </w:rPr>
        <w:t>Sin of the Angels</w:t>
      </w:r>
    </w:p>
    <w:p w14:paraId="78C91746" w14:textId="77777777" w:rsidR="002B56BE" w:rsidRPr="00BC17E3" w:rsidRDefault="002B56BE" w:rsidP="002B56BE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 xml:space="preserve">Taken from Joseph </w:t>
      </w:r>
      <w:proofErr w:type="spellStart"/>
      <w:r w:rsidRPr="00BC17E3">
        <w:rPr>
          <w:rFonts w:ascii="Arial" w:hAnsi="Arial" w:cs="Arial"/>
          <w:color w:val="111111"/>
          <w:bdr w:val="none" w:sz="0" w:space="0" w:color="auto" w:frame="1"/>
        </w:rPr>
        <w:t>Tetlow</w:t>
      </w:r>
      <w:proofErr w:type="spellEnd"/>
      <w:r w:rsidRPr="00BC17E3">
        <w:rPr>
          <w:rFonts w:ascii="Arial" w:hAnsi="Arial" w:cs="Arial"/>
          <w:color w:val="111111"/>
          <w:bdr w:val="none" w:sz="0" w:space="0" w:color="auto" w:frame="1"/>
        </w:rPr>
        <w:t>, S.J., </w:t>
      </w:r>
      <w:r w:rsidRPr="00BC17E3">
        <w:rPr>
          <w:rFonts w:ascii="inherit" w:hAnsi="inherit" w:cs="Arial"/>
          <w:i/>
          <w:iCs/>
          <w:color w:val="111111"/>
          <w:bdr w:val="none" w:sz="0" w:space="0" w:color="auto" w:frame="1"/>
        </w:rPr>
        <w:t>Choosing Christ in the World</w:t>
      </w:r>
    </w:p>
    <w:p w14:paraId="558ECD18" w14:textId="77777777" w:rsidR="002B56BE" w:rsidRPr="00BC17E3" w:rsidRDefault="002B56BE" w:rsidP="002B56BE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111111"/>
          <w:bdr w:val="none" w:sz="0" w:space="0" w:color="auto" w:frame="1"/>
        </w:rPr>
        <w:t> </w:t>
      </w:r>
    </w:p>
    <w:p w14:paraId="625EE483" w14:textId="77777777" w:rsidR="002B56BE" w:rsidRPr="00BC17E3" w:rsidRDefault="002B56BE" w:rsidP="002B56BE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1.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         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I come into God's presence and offer myself </w:t>
      </w:r>
      <w:r w:rsidRPr="00BC17E3">
        <w:rPr>
          <w:rFonts w:ascii="Arial" w:hAnsi="Arial" w:cs="Arial"/>
          <w:color w:val="000000"/>
          <w:spacing w:val="-4"/>
          <w:bdr w:val="none" w:sz="0" w:space="0" w:color="auto" w:frame="1"/>
        </w:rPr>
        <w:t>to Him.</w:t>
      </w:r>
    </w:p>
    <w:p w14:paraId="6D716AC6" w14:textId="77777777" w:rsidR="002B56BE" w:rsidRPr="00BC17E3" w:rsidRDefault="002B56BE" w:rsidP="002B56BE">
      <w:pPr>
        <w:shd w:val="clear" w:color="auto" w:fill="FFFFFF"/>
        <w:spacing w:line="25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19"/>
          <w:bdr w:val="none" w:sz="0" w:space="0" w:color="auto" w:frame="1"/>
        </w:rPr>
        <w:t>2.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   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Then, I compose myself in my real world. I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am one of many human persons. I hear about many wars, about dictators who make for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  <w:t>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tunes dealing in drugs. I read about murders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every day, in my own city. I breathe air that people have filled with harmful and noxious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chemicals. I eat foods that clog my arteries, tax my digestive system, and alter my con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  <w:t>sciousness. Perhaps I learned to smoke before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we knew it harms us. Perhaps I have gotten used to some drugs. I help pay for weapons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systems that are so deadly that they make im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possible the security we intend them to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achieve and threaten the entire earth. I am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sold on things by advertising that skirts the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br/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truth. My culture is sated with pleasure, and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it makes life choices simply because of pleas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ure. When the media do not tell me outright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lies, they deceive by error and false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worldviews. Even if I wanted a more equi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table distribution of healthy water and nour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ishing foods, I know that millions die of dis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eases while I can drink water from any tap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and eat cuisines from all over the earth.</w:t>
      </w:r>
    </w:p>
    <w:p w14:paraId="331A316E" w14:textId="77777777" w:rsidR="002B56BE" w:rsidRPr="00BC17E3" w:rsidRDefault="002B56BE" w:rsidP="002B56BE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EE71A69" w14:textId="77777777" w:rsidR="002B56BE" w:rsidRPr="00BC17E3" w:rsidRDefault="002B56BE" w:rsidP="002B56BE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proofErr w:type="gramStart"/>
      <w:r w:rsidRPr="00BC17E3">
        <w:rPr>
          <w:rFonts w:ascii="Arial" w:hAnsi="Arial" w:cs="Arial"/>
          <w:color w:val="000000"/>
          <w:bdr w:val="none" w:sz="0" w:space="0" w:color="auto" w:frame="1"/>
        </w:rPr>
        <w:t>So</w:t>
      </w:r>
      <w:proofErr w:type="gram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I continue listing wrongs and evils until I get a deep sense of how my life world really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goes on. This is my real world, however se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cure and safe I may feel in my own situation.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Without being lugubrious or silly, I see my life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world and myself in it—for what they truly </w:t>
      </w:r>
      <w:r w:rsidRPr="00BC17E3">
        <w:rPr>
          <w:rFonts w:ascii="inherit" w:hAnsi="inherit" w:cs="Arial"/>
          <w:color w:val="000000"/>
          <w:spacing w:val="-5"/>
          <w:bdr w:val="none" w:sz="0" w:space="0" w:color="auto" w:frame="1"/>
        </w:rPr>
        <w:t>are.</w:t>
      </w:r>
    </w:p>
    <w:p w14:paraId="52ECF2A1" w14:textId="77777777" w:rsidR="002B56BE" w:rsidRPr="00BC17E3" w:rsidRDefault="002B56BE" w:rsidP="002B56BE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6724E513" w14:textId="77777777" w:rsidR="002B56BE" w:rsidRPr="00BC17E3" w:rsidRDefault="002B56BE" w:rsidP="002B56BE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18"/>
          <w:bdr w:val="none" w:sz="0" w:space="0" w:color="auto" w:frame="1"/>
        </w:rPr>
        <w:t>3.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       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And now I ask of God what I yearn for: I ask God to let me feel shame at my thought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  <w:t>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less sins and my deliberate sins; I want to feel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confounded by the truth that others suffer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such dire things because of human sinfulness,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and I have suffered so little, although I know I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have sinned and do sin.</w:t>
      </w:r>
    </w:p>
    <w:p w14:paraId="0D74FAE6" w14:textId="77777777" w:rsidR="002B56BE" w:rsidRPr="00BC17E3" w:rsidRDefault="002B56BE" w:rsidP="002B56BE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 </w:t>
      </w:r>
    </w:p>
    <w:p w14:paraId="5BC9F9BB" w14:textId="77777777" w:rsidR="002B56BE" w:rsidRPr="00BC17E3" w:rsidRDefault="002B56BE" w:rsidP="002B56BE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111111"/>
          <w:bdr w:val="none" w:sz="0" w:space="0" w:color="auto" w:frame="1"/>
        </w:rPr>
        <w:t>Now about the angels …</w:t>
      </w:r>
    </w:p>
    <w:p w14:paraId="6E7E7344" w14:textId="77777777" w:rsidR="002B56BE" w:rsidRPr="00BC17E3" w:rsidRDefault="002B56BE" w:rsidP="002B56BE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0418ECF8" w14:textId="77777777" w:rsidR="002B56BE" w:rsidRPr="00BC17E3" w:rsidRDefault="002B56BE" w:rsidP="002B56BE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spacing w:val="-18"/>
          <w:bdr w:val="none" w:sz="0" w:space="0" w:color="auto" w:frame="1"/>
        </w:rPr>
        <w:t>1.</w:t>
      </w:r>
      <w:r w:rsidRPr="00BC17E3">
        <w:rPr>
          <w:rFonts w:ascii="Times New Roman" w:hAnsi="Times New Roman" w:cs="Times New Roman"/>
          <w:color w:val="000000"/>
          <w:spacing w:val="-18"/>
          <w:bdr w:val="none" w:sz="0" w:space="0" w:color="auto" w:frame="1"/>
        </w:rPr>
        <w:t>         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First, I recall that Jesus said He had seen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Satan plunging down from heaven like light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-5"/>
          <w:bdr w:val="none" w:sz="0" w:space="0" w:color="auto" w:frame="1"/>
        </w:rPr>
        <w:t>ning (Luke 10:18).</w:t>
      </w:r>
    </w:p>
    <w:p w14:paraId="4B47A3E9" w14:textId="77777777" w:rsidR="002B56BE" w:rsidRPr="00BC17E3" w:rsidRDefault="002B56BE" w:rsidP="002B56BE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spacing w:val="-18"/>
          <w:bdr w:val="none" w:sz="0" w:space="0" w:color="auto" w:frame="1"/>
        </w:rPr>
        <w:t>2.</w:t>
      </w:r>
      <w:r w:rsidRPr="00BC17E3">
        <w:rPr>
          <w:rFonts w:ascii="Times New Roman" w:hAnsi="Times New Roman" w:cs="Times New Roman"/>
          <w:color w:val="000000"/>
          <w:spacing w:val="-18"/>
          <w:bdr w:val="none" w:sz="0" w:space="0" w:color="auto" w:frame="1"/>
        </w:rPr>
        <w:t>        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Then I think about this. Do I believe that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God creates intelligent beings other than hu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mans? Do all intelligent beings have to have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bodies? St. Thomas says that because angels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have enormously powerful intelligences, they know things amazingly swiftly and make up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their minds with their whole being. Once an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angel decides for or against serving God, that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angel's whole self has moved to enact the deci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3"/>
          <w:bdr w:val="none" w:sz="0" w:space="0" w:color="auto" w:frame="1"/>
        </w:rPr>
        <w:t>sion. What do I think about this? Suppose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one vastly powerful being managed all the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forces of our galaxy—and that being deter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mined to take things into its own hands in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stead of keeping the laws God had set. What kind of destruction would that be? Suppose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once I made up my mind and chose, that would be the end of it, and that same kind of destruction would wrack my whole self.</w:t>
      </w:r>
    </w:p>
    <w:p w14:paraId="1667F5DE" w14:textId="77777777" w:rsidR="002B56BE" w:rsidRPr="00BC17E3" w:rsidRDefault="002B56BE" w:rsidP="002B56BE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spacing w:val="-18"/>
          <w:bdr w:val="none" w:sz="0" w:space="0" w:color="auto" w:frame="1"/>
        </w:rPr>
        <w:t>3.</w:t>
      </w:r>
      <w:r w:rsidRPr="00BC17E3">
        <w:rPr>
          <w:rFonts w:ascii="Times New Roman" w:hAnsi="Times New Roman" w:cs="Times New Roman"/>
          <w:color w:val="000000"/>
          <w:spacing w:val="-18"/>
          <w:bdr w:val="none" w:sz="0" w:space="0" w:color="auto" w:frame="1"/>
        </w:rPr>
        <w:t>         </w:t>
      </w: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Then I see how I feel about the times I have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chosen to do what I wanted instead of what I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br/>
        <w:t>knew was right. How can it be that the angels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are now soaked in hatred, and I can still </w:t>
      </w:r>
      <w:r w:rsidRPr="00BC17E3">
        <w:rPr>
          <w:rFonts w:ascii="inherit" w:hAnsi="inherit" w:cs="Arial"/>
          <w:color w:val="000000"/>
          <w:spacing w:val="-4"/>
          <w:bdr w:val="none" w:sz="0" w:space="0" w:color="auto" w:frame="1"/>
        </w:rPr>
        <w:t>change?</w:t>
      </w:r>
    </w:p>
    <w:p w14:paraId="2D4FFF6B" w14:textId="77777777" w:rsidR="002B56BE" w:rsidRPr="00BC17E3" w:rsidRDefault="002B56BE" w:rsidP="002B56BE">
      <w:pPr>
        <w:shd w:val="clear" w:color="auto" w:fill="FFFFFF"/>
        <w:spacing w:line="235" w:lineRule="atLeast"/>
        <w:ind w:left="10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1"/>
          <w:bdr w:val="none" w:sz="0" w:space="0" w:color="auto" w:frame="1"/>
        </w:rPr>
        <w:t>At the end, I turn to Jesus Christ, hanging on His </w:t>
      </w:r>
      <w:r w:rsidRPr="00BC17E3">
        <w:rPr>
          <w:rFonts w:ascii="Arial" w:hAnsi="Arial" w:cs="Arial"/>
          <w:i/>
          <w:iCs/>
          <w:color w:val="000000"/>
          <w:bdr w:val="none" w:sz="0" w:space="0" w:color="auto" w:frame="1"/>
        </w:rPr>
        <w:t>cross, and I talk with Him. I ask how can it be that </w:t>
      </w:r>
      <w:r w:rsidRPr="00BC17E3">
        <w:rPr>
          <w:rFonts w:ascii="inherit" w:hAnsi="inherit" w:cs="Arial"/>
          <w:i/>
          <w:iCs/>
          <w:color w:val="000000"/>
          <w:spacing w:val="-2"/>
          <w:bdr w:val="none" w:sz="0" w:space="0" w:color="auto" w:frame="1"/>
        </w:rPr>
        <w:t>the Lord and Creator should have come from the </w:t>
      </w:r>
      <w:r w:rsidRPr="00BC17E3">
        <w:rPr>
          <w:rFonts w:ascii="inherit" w:hAnsi="inherit" w:cs="Arial"/>
          <w:i/>
          <w:iCs/>
          <w:color w:val="000000"/>
          <w:spacing w:val="-1"/>
          <w:bdr w:val="none" w:sz="0" w:space="0" w:color="auto" w:frame="1"/>
        </w:rPr>
        <w:t>infinite reaches of eternity to this death here on </w:t>
      </w:r>
      <w:r w:rsidRPr="00BC17E3">
        <w:rPr>
          <w:rFonts w:ascii="Arial" w:hAnsi="Arial" w:cs="Arial"/>
          <w:i/>
          <w:iCs/>
          <w:color w:val="000000"/>
          <w:bdr w:val="none" w:sz="0" w:space="0" w:color="auto" w:frame="1"/>
        </w:rPr>
        <w:t>earth, so that He could die for our sins. And then I </w:t>
      </w:r>
      <w:r w:rsidRPr="00BC17E3">
        <w:rPr>
          <w:rFonts w:ascii="inherit" w:hAnsi="inherit" w:cs="Arial"/>
          <w:i/>
          <w:iCs/>
          <w:color w:val="000000"/>
          <w:spacing w:val="-2"/>
          <w:bdr w:val="none" w:sz="0" w:space="0" w:color="auto" w:frame="1"/>
        </w:rPr>
        <w:t>reflect upon myself, and ask:</w:t>
      </w:r>
    </w:p>
    <w:p w14:paraId="7106876E" w14:textId="77777777" w:rsidR="002B56BE" w:rsidRPr="00BC17E3" w:rsidRDefault="002B56BE" w:rsidP="002B56BE">
      <w:pPr>
        <w:shd w:val="clear" w:color="auto" w:fill="FFFFFF"/>
        <w:spacing w:line="235" w:lineRule="atLeast"/>
        <w:ind w:left="10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228685D1" w14:textId="77777777" w:rsidR="002B56BE" w:rsidRPr="00BC17E3" w:rsidRDefault="002B56BE" w:rsidP="002B56BE">
      <w:pPr>
        <w:shd w:val="clear" w:color="auto" w:fill="FFFFFF"/>
        <w:spacing w:line="360" w:lineRule="atLeast"/>
        <w:ind w:left="754" w:right="1080"/>
        <w:jc w:val="both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-3"/>
          <w:bdr w:val="none" w:sz="0" w:space="0" w:color="auto" w:frame="1"/>
        </w:rPr>
        <w:t>What have I done for Christ?</w:t>
      </w:r>
    </w:p>
    <w:p w14:paraId="1DC86A56" w14:textId="77777777" w:rsidR="002B56BE" w:rsidRPr="00BC17E3" w:rsidRDefault="002B56BE" w:rsidP="002B56BE">
      <w:pPr>
        <w:shd w:val="clear" w:color="auto" w:fill="FFFFFF"/>
        <w:spacing w:line="360" w:lineRule="atLeast"/>
        <w:ind w:left="754" w:right="1080"/>
        <w:jc w:val="both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Arial"/>
          <w:i/>
          <w:iCs/>
          <w:color w:val="000000"/>
          <w:spacing w:val="-3"/>
          <w:bdr w:val="none" w:sz="0" w:space="0" w:color="auto" w:frame="1"/>
        </w:rPr>
        <w:t> </w:t>
      </w:r>
      <w:r w:rsidRPr="00BC17E3">
        <w:rPr>
          <w:rFonts w:ascii="Arial" w:hAnsi="Arial" w:cs="Arial"/>
          <w:i/>
          <w:iCs/>
          <w:color w:val="000000"/>
          <w:spacing w:val="-2"/>
          <w:bdr w:val="none" w:sz="0" w:space="0" w:color="auto" w:frame="1"/>
        </w:rPr>
        <w:t>What am I doing for Christ?</w:t>
      </w:r>
    </w:p>
    <w:p w14:paraId="2CA41CB1" w14:textId="77777777" w:rsidR="002B56BE" w:rsidRPr="00BC17E3" w:rsidRDefault="002B56BE" w:rsidP="002B56BE">
      <w:pPr>
        <w:shd w:val="clear" w:color="auto" w:fill="FFFFFF"/>
        <w:spacing w:line="360" w:lineRule="atLeast"/>
        <w:ind w:left="754" w:right="1080"/>
        <w:jc w:val="both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-1"/>
          <w:bdr w:val="none" w:sz="0" w:space="0" w:color="auto" w:frame="1"/>
        </w:rPr>
        <w:t>What ought I do for Christ?</w:t>
      </w:r>
    </w:p>
    <w:p w14:paraId="2EED75AA" w14:textId="77777777" w:rsidR="002B56BE" w:rsidRPr="00BC17E3" w:rsidRDefault="002B56BE" w:rsidP="002B56BE">
      <w:pPr>
        <w:shd w:val="clear" w:color="auto" w:fill="FFFFFF"/>
        <w:spacing w:line="36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And I talk with Him like a friend. I end with the </w:t>
      </w:r>
      <w:r w:rsidRPr="00BC17E3">
        <w:rPr>
          <w:rFonts w:ascii="Arial" w:hAnsi="Arial" w:cs="Arial"/>
          <w:i/>
          <w:iCs/>
          <w:color w:val="000000"/>
          <w:spacing w:val="-2"/>
          <w:bdr w:val="none" w:sz="0" w:space="0" w:color="auto" w:frame="1"/>
        </w:rPr>
        <w:t>Our Father. </w:t>
      </w: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♦</w:t>
      </w:r>
    </w:p>
    <w:p w14:paraId="66C7B98C" w14:textId="77777777" w:rsidR="002B56BE" w:rsidRPr="00477FE1" w:rsidRDefault="002B56BE" w:rsidP="002B56BE">
      <w:pPr>
        <w:shd w:val="clear" w:color="auto" w:fill="FFFFFF"/>
        <w:spacing w:line="360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111111"/>
        </w:rPr>
        <w:t>  </w:t>
      </w:r>
    </w:p>
    <w:p w14:paraId="172611F1" w14:textId="77777777" w:rsidR="00A23424" w:rsidRDefault="00A23424">
      <w:bookmarkStart w:id="0" w:name="_GoBack"/>
      <w:bookmarkEnd w:id="0"/>
    </w:p>
    <w:sectPr w:rsidR="00A23424" w:rsidSect="002B5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BE"/>
    <w:rsid w:val="002B56BE"/>
    <w:rsid w:val="00372D05"/>
    <w:rsid w:val="004D0E61"/>
    <w:rsid w:val="00A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4F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Sin of the Angels</vt:lpstr>
    </vt:vector>
  </TitlesOfParts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2017-10-09T20:55:00Z</dcterms:created>
  <dcterms:modified xsi:type="dcterms:W3CDTF">2017-10-09T21:00:00Z</dcterms:modified>
</cp:coreProperties>
</file>